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A99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43E4FD21" w14:textId="0246E08C" w:rsidR="008F477F" w:rsidRPr="008F477F" w:rsidRDefault="00414AE0" w:rsidP="00414AE0">
      <w:pPr>
        <w:widowControl/>
        <w:suppressAutoHyphens/>
        <w:autoSpaceDE/>
        <w:autoSpaceDN/>
        <w:spacing w:line="204" w:lineRule="auto"/>
        <w:ind w:left="720"/>
        <w:jc w:val="center"/>
        <w:rPr>
          <w:rFonts w:asciiTheme="minorHAnsi" w:hAnsiTheme="minorHAnsi" w:cstheme="minorHAnsi"/>
          <w:b/>
          <w:bCs/>
          <w:color w:val="000099"/>
          <w:spacing w:val="-3"/>
          <w:sz w:val="26"/>
          <w:szCs w:val="20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0EEC6D3D" wp14:editId="6A991598">
            <wp:simplePos x="0" y="0"/>
            <wp:positionH relativeFrom="column">
              <wp:posOffset>222250</wp:posOffset>
            </wp:positionH>
            <wp:positionV relativeFrom="paragraph">
              <wp:posOffset>117475</wp:posOffset>
            </wp:positionV>
            <wp:extent cx="1399540" cy="47936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47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77F" w:rsidRPr="008F477F">
        <w:rPr>
          <w:rFonts w:asciiTheme="minorHAnsi" w:hAnsiTheme="minorHAnsi" w:cstheme="minorHAnsi"/>
          <w:b/>
          <w:bCs/>
          <w:color w:val="000099"/>
          <w:spacing w:val="-3"/>
          <w:sz w:val="26"/>
          <w:szCs w:val="20"/>
        </w:rPr>
        <w:t>COMMONWEALTH OF PENNSYLVANIA</w:t>
      </w:r>
    </w:p>
    <w:p w14:paraId="42CFC10A" w14:textId="33EF05AC" w:rsidR="008F477F" w:rsidRPr="008F477F" w:rsidRDefault="008F477F" w:rsidP="00414AE0">
      <w:pPr>
        <w:widowControl/>
        <w:suppressAutoHyphens/>
        <w:autoSpaceDE/>
        <w:autoSpaceDN/>
        <w:spacing w:line="204" w:lineRule="auto"/>
        <w:ind w:left="720"/>
        <w:jc w:val="center"/>
        <w:rPr>
          <w:rFonts w:asciiTheme="minorHAnsi" w:hAnsiTheme="minorHAnsi" w:cstheme="minorHAnsi"/>
          <w:color w:val="000099"/>
          <w:spacing w:val="-3"/>
        </w:rPr>
      </w:pPr>
      <w:r w:rsidRPr="008F477F">
        <w:rPr>
          <w:rFonts w:asciiTheme="minorHAnsi" w:hAnsiTheme="minorHAnsi" w:cstheme="minorHAnsi"/>
          <w:color w:val="000099"/>
          <w:spacing w:val="-3"/>
        </w:rPr>
        <w:t>PENNSYLVANIA PUBLIC UTILITY COMMISSION</w:t>
      </w:r>
    </w:p>
    <w:p w14:paraId="372D859C" w14:textId="0623698A" w:rsidR="008F477F" w:rsidRPr="008F477F" w:rsidRDefault="008F477F" w:rsidP="00414AE0">
      <w:pPr>
        <w:widowControl/>
        <w:suppressAutoHyphens/>
        <w:autoSpaceDE/>
        <w:autoSpaceDN/>
        <w:spacing w:line="204" w:lineRule="auto"/>
        <w:ind w:left="720"/>
        <w:jc w:val="center"/>
        <w:rPr>
          <w:rFonts w:asciiTheme="minorHAnsi" w:hAnsiTheme="minorHAnsi" w:cstheme="minorHAnsi"/>
          <w:color w:val="000099"/>
          <w:spacing w:val="-3"/>
        </w:rPr>
      </w:pPr>
      <w:r w:rsidRPr="008F477F">
        <w:rPr>
          <w:rFonts w:asciiTheme="minorHAnsi" w:hAnsiTheme="minorHAnsi" w:cstheme="minorHAnsi"/>
          <w:color w:val="000099"/>
          <w:spacing w:val="-3"/>
        </w:rPr>
        <w:t>COMMONWEALTH KEYSTONE BUILDING</w:t>
      </w:r>
    </w:p>
    <w:p w14:paraId="686B7781" w14:textId="039EAB2C" w:rsidR="008F477F" w:rsidRPr="008F477F" w:rsidRDefault="008F477F" w:rsidP="00414AE0">
      <w:pPr>
        <w:widowControl/>
        <w:autoSpaceDE/>
        <w:autoSpaceDN/>
        <w:ind w:left="720"/>
        <w:jc w:val="center"/>
        <w:rPr>
          <w:rFonts w:asciiTheme="minorHAnsi" w:hAnsiTheme="minorHAnsi" w:cstheme="minorHAnsi"/>
          <w:color w:val="000099"/>
          <w:spacing w:val="-3"/>
        </w:rPr>
      </w:pPr>
      <w:r w:rsidRPr="008F477F">
        <w:rPr>
          <w:rFonts w:asciiTheme="minorHAnsi" w:hAnsiTheme="minorHAnsi" w:cstheme="minorHAnsi"/>
          <w:color w:val="000099"/>
          <w:spacing w:val="-3"/>
        </w:rPr>
        <w:t>400 NORTH STREET</w:t>
      </w:r>
    </w:p>
    <w:p w14:paraId="469A84FF" w14:textId="1EE35AAA" w:rsidR="00481413" w:rsidRDefault="008F477F" w:rsidP="00414AE0">
      <w:pPr>
        <w:pStyle w:val="BodyText"/>
        <w:ind w:left="720"/>
        <w:jc w:val="center"/>
        <w:rPr>
          <w:rFonts w:ascii="Arial"/>
          <w:b/>
          <w:sz w:val="20"/>
        </w:rPr>
      </w:pPr>
      <w:r w:rsidRPr="008F477F">
        <w:rPr>
          <w:rFonts w:asciiTheme="minorHAnsi" w:hAnsiTheme="minorHAnsi" w:cstheme="minorHAnsi"/>
          <w:color w:val="000099"/>
          <w:spacing w:val="-3"/>
          <w:sz w:val="22"/>
          <w:szCs w:val="22"/>
        </w:rPr>
        <w:t>HARRISBURG, PENNSYLVANIA 17120</w:t>
      </w:r>
    </w:p>
    <w:p w14:paraId="30ECF651" w14:textId="1F316AEC" w:rsidR="00481413" w:rsidRDefault="00481413">
      <w:pPr>
        <w:pStyle w:val="BodyText"/>
        <w:rPr>
          <w:rFonts w:ascii="Arial"/>
          <w:b/>
          <w:sz w:val="20"/>
        </w:rPr>
      </w:pPr>
    </w:p>
    <w:p w14:paraId="0DB24670" w14:textId="200E1FF0" w:rsidR="00481413" w:rsidRDefault="00481413">
      <w:pPr>
        <w:pStyle w:val="BodyText"/>
        <w:rPr>
          <w:rFonts w:ascii="Arial"/>
          <w:b/>
          <w:sz w:val="20"/>
        </w:rPr>
      </w:pPr>
    </w:p>
    <w:p w14:paraId="0B44F555" w14:textId="586D1EDA" w:rsidR="00481413" w:rsidRDefault="00481413">
      <w:pPr>
        <w:pStyle w:val="BodyText"/>
        <w:rPr>
          <w:rFonts w:ascii="Arial"/>
          <w:b/>
          <w:sz w:val="20"/>
        </w:rPr>
      </w:pPr>
    </w:p>
    <w:p w14:paraId="6F846BA8" w14:textId="0ED0FB57" w:rsidR="00481413" w:rsidRDefault="00481413">
      <w:pPr>
        <w:pStyle w:val="BodyText"/>
        <w:rPr>
          <w:rFonts w:ascii="Arial"/>
          <w:b/>
          <w:sz w:val="20"/>
        </w:rPr>
      </w:pPr>
    </w:p>
    <w:p w14:paraId="46230B8F" w14:textId="73DF0D62" w:rsidR="00481413" w:rsidRDefault="00481413">
      <w:pPr>
        <w:pStyle w:val="BodyText"/>
        <w:rPr>
          <w:rFonts w:ascii="Arial"/>
          <w:b/>
          <w:sz w:val="20"/>
        </w:rPr>
      </w:pPr>
    </w:p>
    <w:p w14:paraId="497F4CC8" w14:textId="6A693539" w:rsidR="00481413" w:rsidRDefault="00481413">
      <w:pPr>
        <w:pStyle w:val="BodyText"/>
        <w:rPr>
          <w:rFonts w:ascii="Arial"/>
          <w:b/>
          <w:sz w:val="20"/>
        </w:rPr>
      </w:pPr>
    </w:p>
    <w:p w14:paraId="33B17AB6" w14:textId="77777777" w:rsidR="00481413" w:rsidRDefault="00481413">
      <w:pPr>
        <w:pStyle w:val="BodyText"/>
        <w:spacing w:before="2"/>
        <w:rPr>
          <w:rFonts w:ascii="Arial"/>
          <w:b/>
          <w:sz w:val="17"/>
        </w:rPr>
      </w:pPr>
    </w:p>
    <w:p w14:paraId="3ABD5ABB" w14:textId="57D962C0" w:rsidR="00481413" w:rsidRDefault="00414AE0">
      <w:pPr>
        <w:pStyle w:val="BodyText"/>
        <w:tabs>
          <w:tab w:val="left" w:pos="1460"/>
        </w:tabs>
        <w:spacing w:before="90"/>
        <w:ind w:left="1460" w:right="3925" w:hanging="720"/>
      </w:pPr>
      <w:r>
        <w:rPr>
          <w:spacing w:val="-4"/>
        </w:rPr>
        <w:t>To:</w:t>
      </w:r>
      <w:r>
        <w:tab/>
        <w:t>All</w:t>
      </w:r>
      <w:r>
        <w:rPr>
          <w:spacing w:val="-8"/>
        </w:rPr>
        <w:t xml:space="preserve"> </w:t>
      </w:r>
      <w:r>
        <w:t>Jurisdictional</w:t>
      </w:r>
      <w:r>
        <w:rPr>
          <w:spacing w:val="-8"/>
        </w:rPr>
        <w:t xml:space="preserve"> </w:t>
      </w:r>
      <w:r>
        <w:t>Non-Verizon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t>Carriers And Approved Wireless Carriers</w:t>
      </w:r>
    </w:p>
    <w:p w14:paraId="0D4E7DC5" w14:textId="77777777" w:rsidR="00481413" w:rsidRDefault="00414AE0">
      <w:pPr>
        <w:pStyle w:val="BodyText"/>
        <w:ind w:left="1460"/>
      </w:pPr>
      <w:r>
        <w:t>Offering</w:t>
      </w:r>
      <w:r>
        <w:rPr>
          <w:spacing w:val="-1"/>
        </w:rPr>
        <w:t xml:space="preserve"> </w:t>
      </w:r>
      <w:r>
        <w:t xml:space="preserve">Lifeline 135 </w:t>
      </w:r>
      <w:r>
        <w:rPr>
          <w:spacing w:val="-2"/>
        </w:rPr>
        <w:t>Service</w:t>
      </w:r>
    </w:p>
    <w:p w14:paraId="173BAD22" w14:textId="77777777" w:rsidR="00481413" w:rsidRDefault="00481413">
      <w:pPr>
        <w:pStyle w:val="BodyText"/>
        <w:rPr>
          <w:sz w:val="26"/>
        </w:rPr>
      </w:pPr>
    </w:p>
    <w:p w14:paraId="676DBE87" w14:textId="77777777" w:rsidR="00481413" w:rsidRDefault="00481413">
      <w:pPr>
        <w:pStyle w:val="BodyText"/>
        <w:rPr>
          <w:sz w:val="22"/>
        </w:rPr>
      </w:pPr>
    </w:p>
    <w:p w14:paraId="78331E53" w14:textId="77777777" w:rsidR="00481413" w:rsidRDefault="00414AE0">
      <w:pPr>
        <w:pStyle w:val="BodyText"/>
        <w:tabs>
          <w:tab w:val="left" w:pos="1459"/>
        </w:tabs>
        <w:ind w:left="1460" w:right="3580" w:hanging="720"/>
      </w:pPr>
      <w:r>
        <w:rPr>
          <w:spacing w:val="-4"/>
        </w:rPr>
        <w:t>Re:</w:t>
      </w:r>
      <w:r>
        <w:tab/>
        <w:t>Non-Verizon</w:t>
      </w:r>
      <w:r>
        <w:rPr>
          <w:spacing w:val="-9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t>Carriers’</w:t>
      </w:r>
      <w:r>
        <w:rPr>
          <w:spacing w:val="-8"/>
        </w:rPr>
        <w:t xml:space="preserve"> </w:t>
      </w:r>
      <w:r>
        <w:t>Streamlined</w:t>
      </w:r>
      <w:r>
        <w:rPr>
          <w:spacing w:val="-8"/>
        </w:rPr>
        <w:t xml:space="preserve"> </w:t>
      </w:r>
      <w:r>
        <w:t>Annual Lifeline Tracking Reports</w:t>
      </w:r>
    </w:p>
    <w:p w14:paraId="5C1F5BD3" w14:textId="77777777" w:rsidR="00481413" w:rsidRDefault="00414AE0">
      <w:pPr>
        <w:pStyle w:val="BodyText"/>
        <w:ind w:left="1459"/>
      </w:pPr>
      <w:r>
        <w:t>Docket</w:t>
      </w:r>
      <w:r>
        <w:rPr>
          <w:spacing w:val="-8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M-</w:t>
      </w:r>
      <w:r>
        <w:rPr>
          <w:spacing w:val="-2"/>
        </w:rPr>
        <w:t>00051900</w:t>
      </w:r>
    </w:p>
    <w:p w14:paraId="3A12894A" w14:textId="77777777" w:rsidR="00481413" w:rsidRDefault="00481413">
      <w:pPr>
        <w:pStyle w:val="BodyText"/>
        <w:rPr>
          <w:sz w:val="26"/>
        </w:rPr>
      </w:pPr>
    </w:p>
    <w:p w14:paraId="7429BB57" w14:textId="77777777" w:rsidR="00481413" w:rsidRDefault="00481413">
      <w:pPr>
        <w:pStyle w:val="BodyText"/>
        <w:rPr>
          <w:sz w:val="26"/>
        </w:rPr>
      </w:pPr>
    </w:p>
    <w:p w14:paraId="0004E22F" w14:textId="77777777" w:rsidR="00481413" w:rsidRDefault="00414AE0">
      <w:pPr>
        <w:pStyle w:val="BodyText"/>
        <w:spacing w:before="229"/>
        <w:ind w:left="740" w:right="686"/>
      </w:pPr>
      <w:r>
        <w:t>In accordance with the Commission’s December 30, 2005 Final Order, Section 3015(f) Review 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Lifeline</w:t>
      </w:r>
      <w:r>
        <w:rPr>
          <w:spacing w:val="-3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Accident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Outage</w:t>
      </w:r>
      <w:r>
        <w:rPr>
          <w:spacing w:val="-3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Docket</w:t>
      </w:r>
      <w:r>
        <w:rPr>
          <w:spacing w:val="-3"/>
        </w:rPr>
        <w:t xml:space="preserve"> </w:t>
      </w:r>
      <w:r>
        <w:t>No. M-00051900, the Commission approved a streamlined format for the annual Lifeline Tracking Report.</w:t>
      </w:r>
      <w:r>
        <w:rPr>
          <w:spacing w:val="40"/>
        </w:rPr>
        <w:t xml:space="preserve"> </w:t>
      </w:r>
      <w:r>
        <w:t>The attached streamlined report format can be used as a worksheet.</w:t>
      </w:r>
    </w:p>
    <w:p w14:paraId="5665D600" w14:textId="77777777" w:rsidR="00481413" w:rsidRDefault="00481413">
      <w:pPr>
        <w:pStyle w:val="BodyText"/>
      </w:pPr>
    </w:p>
    <w:p w14:paraId="1BCFAF4C" w14:textId="2F40E605" w:rsidR="00481413" w:rsidRDefault="00414AE0">
      <w:pPr>
        <w:pStyle w:val="BodyText"/>
        <w:ind w:left="740"/>
        <w:rPr>
          <w:spacing w:val="-4"/>
        </w:rPr>
      </w:pP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Lifeline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electronically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7" w:history="1">
        <w:r w:rsidR="00075DDC" w:rsidRPr="00E6673C">
          <w:rPr>
            <w:rStyle w:val="Hyperlink"/>
            <w:spacing w:val="-4"/>
          </w:rPr>
          <w:t>http://www.lec.puc.pa.gov/</w:t>
        </w:r>
      </w:hyperlink>
      <w:r w:rsidR="00075DDC">
        <w:rPr>
          <w:spacing w:val="-4"/>
        </w:rPr>
        <w:t>.</w:t>
      </w:r>
    </w:p>
    <w:p w14:paraId="562507EC" w14:textId="77777777" w:rsidR="00075DDC" w:rsidRDefault="00075DDC">
      <w:pPr>
        <w:pStyle w:val="BodyText"/>
        <w:ind w:left="740"/>
      </w:pPr>
    </w:p>
    <w:p w14:paraId="0984AA2A" w14:textId="77777777" w:rsidR="00481413" w:rsidRDefault="00481413">
      <w:pPr>
        <w:pStyle w:val="BodyText"/>
        <w:spacing w:before="2"/>
        <w:rPr>
          <w:sz w:val="16"/>
        </w:rPr>
      </w:pPr>
    </w:p>
    <w:p w14:paraId="4180BF89" w14:textId="77777777" w:rsidR="00481413" w:rsidRDefault="00414AE0">
      <w:pPr>
        <w:spacing w:before="90"/>
        <w:ind w:left="740"/>
        <w:rPr>
          <w:b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Lifeline</w:t>
      </w:r>
      <w:r>
        <w:rPr>
          <w:spacing w:val="-1"/>
          <w:sz w:val="24"/>
        </w:rPr>
        <w:t xml:space="preserve"> </w:t>
      </w:r>
      <w:r>
        <w:rPr>
          <w:sz w:val="24"/>
        </w:rPr>
        <w:t>Tracking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30.</w:t>
      </w:r>
    </w:p>
    <w:p w14:paraId="0340C00B" w14:textId="77777777" w:rsidR="00481413" w:rsidRDefault="00414AE0">
      <w:pPr>
        <w:pStyle w:val="BodyText"/>
        <w:ind w:left="740"/>
      </w:pPr>
      <w:r>
        <w:t>You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unable to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 database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 xml:space="preserve">June </w:t>
      </w:r>
      <w:r>
        <w:rPr>
          <w:spacing w:val="-5"/>
        </w:rPr>
        <w:t>30.</w:t>
      </w:r>
    </w:p>
    <w:p w14:paraId="66140E3B" w14:textId="77777777" w:rsidR="00481413" w:rsidRDefault="00481413">
      <w:pPr>
        <w:pStyle w:val="BodyText"/>
      </w:pPr>
    </w:p>
    <w:p w14:paraId="2A72DC08" w14:textId="77777777" w:rsidR="00481413" w:rsidRDefault="00414AE0">
      <w:pPr>
        <w:pStyle w:val="BodyText"/>
        <w:ind w:left="739" w:right="305"/>
      </w:pPr>
      <w:r>
        <w:t>Carriers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Lifeline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"no</w:t>
      </w:r>
      <w:r>
        <w:rPr>
          <w:spacing w:val="-2"/>
        </w:rPr>
        <w:t xml:space="preserve"> </w:t>
      </w:r>
      <w:r>
        <w:t>Lifeline</w:t>
      </w:r>
      <w:r>
        <w:rPr>
          <w:spacing w:val="-2"/>
        </w:rPr>
        <w:t xml:space="preserve"> </w:t>
      </w:r>
      <w:r>
        <w:t>service"</w:t>
      </w:r>
      <w:r>
        <w:rPr>
          <w:spacing w:val="-2"/>
        </w:rPr>
        <w:t xml:space="preserve"> </w:t>
      </w:r>
      <w:r>
        <w:t>letter by the due date.</w:t>
      </w:r>
    </w:p>
    <w:p w14:paraId="136FED49" w14:textId="77777777" w:rsidR="00481413" w:rsidRDefault="00481413">
      <w:pPr>
        <w:pStyle w:val="BodyText"/>
      </w:pPr>
    </w:p>
    <w:p w14:paraId="47EEBCD8" w14:textId="77777777" w:rsidR="00481413" w:rsidRDefault="00414AE0">
      <w:pPr>
        <w:pStyle w:val="BodyText"/>
        <w:ind w:left="739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password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database,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difficulty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 xml:space="preserve">the webpage, please contact the Bureau of Consumer Services at </w:t>
      </w:r>
      <w:hyperlink r:id="rId8">
        <w:r>
          <w:rPr>
            <w:color w:val="0000FF"/>
            <w:u w:val="single" w:color="0000FF"/>
          </w:rPr>
          <w:t>PAPUC-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u w:val="single" w:color="0000FF"/>
          </w:rPr>
          <w:t>elc</w:t>
        </w:r>
        <w:r>
          <w:rPr>
            <w:color w:val="0000FF"/>
            <w:u w:val="single" w:color="0000FF"/>
          </w:rPr>
          <w:t>o@pa.gov</w:t>
        </w:r>
        <w:r>
          <w:t>.</w:t>
        </w:r>
      </w:hyperlink>
    </w:p>
    <w:p w14:paraId="2CCF9492" w14:textId="77777777" w:rsidR="00481413" w:rsidRDefault="00481413">
      <w:pPr>
        <w:pStyle w:val="BodyText"/>
        <w:rPr>
          <w:sz w:val="20"/>
        </w:rPr>
      </w:pPr>
    </w:p>
    <w:p w14:paraId="3283604F" w14:textId="77777777" w:rsidR="00481413" w:rsidRDefault="00481413">
      <w:pPr>
        <w:pStyle w:val="BodyText"/>
        <w:spacing w:before="2"/>
        <w:rPr>
          <w:sz w:val="20"/>
        </w:rPr>
      </w:pPr>
    </w:p>
    <w:p w14:paraId="7512842C" w14:textId="77777777" w:rsidR="00481413" w:rsidRDefault="00414AE0">
      <w:pPr>
        <w:pStyle w:val="BodyText"/>
        <w:spacing w:before="90"/>
        <w:ind w:left="740"/>
      </w:pPr>
      <w:r>
        <w:rPr>
          <w:spacing w:val="-2"/>
        </w:rPr>
        <w:t>Attachment</w:t>
      </w:r>
    </w:p>
    <w:p w14:paraId="62658524" w14:textId="77777777" w:rsidR="00481413" w:rsidRDefault="00481413">
      <w:pPr>
        <w:sectPr w:rsidR="00481413">
          <w:footerReference w:type="default" r:id="rId9"/>
          <w:type w:val="continuous"/>
          <w:pgSz w:w="12240" w:h="15840"/>
          <w:pgMar w:top="560" w:right="720" w:bottom="940" w:left="700" w:header="0" w:footer="742" w:gutter="0"/>
          <w:pgNumType w:start="1"/>
          <w:cols w:space="720"/>
        </w:sectPr>
      </w:pPr>
    </w:p>
    <w:p w14:paraId="6BB1AB57" w14:textId="77777777" w:rsidR="00481413" w:rsidRDefault="00414AE0">
      <w:pPr>
        <w:spacing w:before="76"/>
        <w:ind w:left="2691" w:right="240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Non-Verizon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Local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Exchange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Carriers</w:t>
      </w:r>
    </w:p>
    <w:p w14:paraId="1A070CB6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1B7F6F5F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02E04D68" w14:textId="20B1DF73" w:rsidR="00481413" w:rsidRDefault="00414AE0">
      <w:pPr>
        <w:pStyle w:val="BodyText"/>
        <w:spacing w:before="10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868EF3" wp14:editId="0691C150">
                <wp:simplePos x="0" y="0"/>
                <wp:positionH relativeFrom="page">
                  <wp:posOffset>845820</wp:posOffset>
                </wp:positionH>
                <wp:positionV relativeFrom="paragraph">
                  <wp:posOffset>178435</wp:posOffset>
                </wp:positionV>
                <wp:extent cx="5863590" cy="33528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55993" w14:textId="77777777" w:rsidR="00481413" w:rsidRDefault="00414AE0">
                            <w:pPr>
                              <w:ind w:left="103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68EF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6.6pt;margin-top:14.05pt;width:461.7pt;height:26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" filled="f" strokeweight=".48pt">
                <v:textbox inset="0,0,0,0">
                  <w:txbxContent>
                    <w:p w14:paraId="44B55993" w14:textId="77777777" w:rsidR="00481413" w:rsidRDefault="00414AE0">
                      <w:pPr>
                        <w:ind w:left="103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COMPANY</w:t>
                      </w:r>
                      <w:r>
                        <w:rPr>
                          <w:rFonts w:ascii="Arial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06439A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755C6D52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75DAD5CD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674912C8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79625F7D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4DF640A3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7B1A7B5D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41FB89EF" w14:textId="77777777" w:rsidR="00481413" w:rsidRDefault="00481413"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tblInd w:w="66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2"/>
        <w:gridCol w:w="1980"/>
      </w:tblGrid>
      <w:tr w:rsidR="00481413" w14:paraId="6D43AEFB" w14:textId="77777777">
        <w:trPr>
          <w:trHeight w:val="401"/>
        </w:trPr>
        <w:tc>
          <w:tcPr>
            <w:tcW w:w="9482" w:type="dxa"/>
            <w:gridSpan w:val="2"/>
          </w:tcPr>
          <w:p w14:paraId="69E76612" w14:textId="77777777" w:rsidR="00481413" w:rsidRDefault="00414AE0">
            <w:pPr>
              <w:pStyle w:val="TableParagraph"/>
              <w:spacing w:before="34" w:line="348" w:lineRule="exact"/>
              <w:ind w:left="942"/>
              <w:rPr>
                <w:b/>
                <w:sz w:val="24"/>
              </w:rPr>
            </w:pPr>
            <w:r>
              <w:rPr>
                <w:sz w:val="32"/>
              </w:rPr>
              <w:t>Lifeline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135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Service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Tracking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Report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XXXX</w:t>
            </w:r>
          </w:p>
        </w:tc>
      </w:tr>
      <w:tr w:rsidR="00481413" w14:paraId="1E0B0F21" w14:textId="77777777">
        <w:trPr>
          <w:trHeight w:val="402"/>
        </w:trPr>
        <w:tc>
          <w:tcPr>
            <w:tcW w:w="7502" w:type="dxa"/>
            <w:tcBorders>
              <w:top w:val="thinThick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C958" w14:textId="77777777" w:rsidR="00481413" w:rsidRDefault="00414AE0">
            <w:pPr>
              <w:pStyle w:val="TableParagraph"/>
              <w:spacing w:before="34" w:line="348" w:lineRule="exact"/>
              <w:ind w:left="147"/>
              <w:rPr>
                <w:sz w:val="32"/>
              </w:rPr>
            </w:pPr>
            <w:r>
              <w:rPr>
                <w:sz w:val="32"/>
              </w:rPr>
              <w:t>Year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End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Enrollment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Prior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Report</w:t>
            </w:r>
            <w:r>
              <w:rPr>
                <w:spacing w:val="-4"/>
                <w:sz w:val="32"/>
              </w:rPr>
              <w:t xml:space="preserve"> Year</w:t>
            </w:r>
          </w:p>
        </w:tc>
        <w:tc>
          <w:tcPr>
            <w:tcW w:w="1980" w:type="dxa"/>
            <w:tcBorders>
              <w:top w:val="thinThick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00B" w14:textId="77777777" w:rsidR="00481413" w:rsidRDefault="0048141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81413" w14:paraId="032C2D91" w14:textId="77777777">
        <w:trPr>
          <w:trHeight w:val="401"/>
        </w:trPr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2341" w14:textId="77777777" w:rsidR="00481413" w:rsidRDefault="00414AE0">
            <w:pPr>
              <w:pStyle w:val="TableParagraph"/>
              <w:spacing w:before="33" w:line="348" w:lineRule="exact"/>
              <w:ind w:left="147"/>
              <w:rPr>
                <w:sz w:val="32"/>
              </w:rPr>
            </w:pPr>
            <w:r>
              <w:rPr>
                <w:sz w:val="32"/>
              </w:rPr>
              <w:t>Enrollments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Report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C49" w14:textId="77777777" w:rsidR="00481413" w:rsidRDefault="0048141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81413" w14:paraId="0353EBFF" w14:textId="77777777">
        <w:trPr>
          <w:trHeight w:val="402"/>
        </w:trPr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CB20" w14:textId="77777777" w:rsidR="00481413" w:rsidRDefault="00414AE0">
            <w:pPr>
              <w:pStyle w:val="TableParagraph"/>
              <w:spacing w:before="34" w:line="348" w:lineRule="exact"/>
              <w:ind w:left="147"/>
              <w:rPr>
                <w:sz w:val="32"/>
              </w:rPr>
            </w:pPr>
            <w:r>
              <w:rPr>
                <w:sz w:val="32"/>
              </w:rPr>
              <w:t>Total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Enrollments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Report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64FC" w14:textId="77777777" w:rsidR="00481413" w:rsidRDefault="0048141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81413" w14:paraId="2688D2F0" w14:textId="77777777">
        <w:trPr>
          <w:trHeight w:val="401"/>
        </w:trPr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DF3" w14:textId="77777777" w:rsidR="00481413" w:rsidRDefault="00414AE0">
            <w:pPr>
              <w:pStyle w:val="TableParagraph"/>
              <w:spacing w:before="33" w:line="348" w:lineRule="exact"/>
              <w:ind w:left="147"/>
              <w:rPr>
                <w:sz w:val="32"/>
              </w:rPr>
            </w:pPr>
            <w:r>
              <w:rPr>
                <w:sz w:val="32"/>
              </w:rPr>
              <w:t>Disconnections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due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Nonpayment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Report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627A" w14:textId="77777777" w:rsidR="00481413" w:rsidRDefault="0048141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81413" w14:paraId="448997EF" w14:textId="77777777">
        <w:trPr>
          <w:trHeight w:val="401"/>
        </w:trPr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1B53" w14:textId="77777777" w:rsidR="00481413" w:rsidRDefault="00414AE0">
            <w:pPr>
              <w:pStyle w:val="TableParagraph"/>
              <w:spacing w:before="33" w:line="348" w:lineRule="exact"/>
              <w:ind w:left="147"/>
              <w:rPr>
                <w:sz w:val="32"/>
              </w:rPr>
            </w:pPr>
            <w:r>
              <w:rPr>
                <w:sz w:val="32"/>
              </w:rPr>
              <w:t>Disconnections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Other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Report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2CB3" w14:textId="77777777" w:rsidR="00481413" w:rsidRDefault="0048141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81413" w14:paraId="66662A2F" w14:textId="77777777">
        <w:trPr>
          <w:trHeight w:val="402"/>
        </w:trPr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7B8C" w14:textId="77777777" w:rsidR="00481413" w:rsidRDefault="00414AE0">
            <w:pPr>
              <w:pStyle w:val="TableParagraph"/>
              <w:spacing w:before="34" w:line="348" w:lineRule="exact"/>
              <w:ind w:left="147"/>
              <w:rPr>
                <w:sz w:val="32"/>
              </w:rPr>
            </w:pPr>
            <w:r>
              <w:rPr>
                <w:sz w:val="32"/>
              </w:rPr>
              <w:t>Total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Disconnections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Report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8DE4" w14:textId="77777777" w:rsidR="00481413" w:rsidRDefault="0048141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81413" w14:paraId="34C9934C" w14:textId="77777777">
        <w:trPr>
          <w:trHeight w:val="633"/>
        </w:trPr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3C6A" w14:textId="77777777" w:rsidR="00481413" w:rsidRDefault="00414AE0">
            <w:pPr>
              <w:pStyle w:val="TableParagraph"/>
              <w:spacing w:before="265" w:line="348" w:lineRule="exact"/>
              <w:ind w:left="147"/>
              <w:rPr>
                <w:sz w:val="32"/>
              </w:rPr>
            </w:pPr>
            <w:r>
              <w:rPr>
                <w:sz w:val="32"/>
              </w:rPr>
              <w:t>Year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End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Enrollments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Report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AB91" w14:textId="77777777" w:rsidR="00481413" w:rsidRDefault="0048141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81413" w14:paraId="0DFA25FE" w14:textId="77777777">
        <w:trPr>
          <w:trHeight w:val="389"/>
        </w:trPr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983C" w14:textId="77777777" w:rsidR="00481413" w:rsidRDefault="00414AE0">
            <w:pPr>
              <w:pStyle w:val="TableParagraph"/>
              <w:spacing w:before="21" w:line="348" w:lineRule="exact"/>
              <w:ind w:left="147"/>
              <w:rPr>
                <w:sz w:val="32"/>
              </w:rPr>
            </w:pPr>
            <w:r>
              <w:rPr>
                <w:sz w:val="32"/>
              </w:rPr>
              <w:t>Total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Link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Up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Installations-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Report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1687" w14:textId="77777777" w:rsidR="00481413" w:rsidRDefault="00481413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509038F2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47E5742E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48A6E180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4525CEB4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5677BC1C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4A786D84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090E37A6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017994DB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305035DB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102ED10E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6F16B16E" w14:textId="77777777" w:rsidR="00481413" w:rsidRDefault="00481413">
      <w:pPr>
        <w:pStyle w:val="BodyText"/>
        <w:rPr>
          <w:rFonts w:ascii="Arial"/>
          <w:b/>
          <w:sz w:val="20"/>
        </w:rPr>
      </w:pPr>
    </w:p>
    <w:p w14:paraId="54A1B904" w14:textId="77777777" w:rsidR="00481413" w:rsidRDefault="00481413">
      <w:pPr>
        <w:pStyle w:val="BodyText"/>
        <w:spacing w:before="1"/>
        <w:rPr>
          <w:rFonts w:ascii="Arial"/>
          <w:b/>
          <w:sz w:val="13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760"/>
      </w:tblGrid>
      <w:tr w:rsidR="00481413" w14:paraId="5882AAAB" w14:textId="77777777">
        <w:trPr>
          <w:trHeight w:val="322"/>
        </w:trPr>
        <w:tc>
          <w:tcPr>
            <w:tcW w:w="3708" w:type="dxa"/>
          </w:tcPr>
          <w:p w14:paraId="5B43ADD6" w14:textId="77777777" w:rsidR="00481413" w:rsidRDefault="00414AE0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Company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Contact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Name:</w:t>
            </w:r>
          </w:p>
        </w:tc>
        <w:tc>
          <w:tcPr>
            <w:tcW w:w="5760" w:type="dxa"/>
          </w:tcPr>
          <w:p w14:paraId="4E70CD59" w14:textId="77777777" w:rsidR="00481413" w:rsidRDefault="004814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1413" w14:paraId="661F2D83" w14:textId="77777777">
        <w:trPr>
          <w:trHeight w:val="322"/>
        </w:trPr>
        <w:tc>
          <w:tcPr>
            <w:tcW w:w="3708" w:type="dxa"/>
          </w:tcPr>
          <w:p w14:paraId="27DA4C12" w14:textId="77777777" w:rsidR="00481413" w:rsidRDefault="00414AE0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Number:</w:t>
            </w:r>
          </w:p>
        </w:tc>
        <w:tc>
          <w:tcPr>
            <w:tcW w:w="5760" w:type="dxa"/>
          </w:tcPr>
          <w:p w14:paraId="7CA5223B" w14:textId="77777777" w:rsidR="00481413" w:rsidRDefault="004814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1413" w14:paraId="0B8450A3" w14:textId="77777777">
        <w:trPr>
          <w:trHeight w:val="322"/>
        </w:trPr>
        <w:tc>
          <w:tcPr>
            <w:tcW w:w="3708" w:type="dxa"/>
          </w:tcPr>
          <w:p w14:paraId="5521F300" w14:textId="77777777" w:rsidR="00481413" w:rsidRDefault="00414AE0">
            <w:pPr>
              <w:pStyle w:val="TableParagraph"/>
              <w:tabs>
                <w:tab w:val="left" w:pos="1088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Address:</w:t>
            </w:r>
          </w:p>
        </w:tc>
        <w:tc>
          <w:tcPr>
            <w:tcW w:w="5760" w:type="dxa"/>
          </w:tcPr>
          <w:p w14:paraId="12741CDF" w14:textId="77777777" w:rsidR="00481413" w:rsidRDefault="004814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16247A" w14:textId="77777777" w:rsidR="00000000" w:rsidRDefault="00414AE0"/>
    <w:sectPr w:rsidR="00000000">
      <w:pgSz w:w="12240" w:h="15840"/>
      <w:pgMar w:top="980" w:right="720" w:bottom="940" w:left="70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6E47" w14:textId="77777777" w:rsidR="00000000" w:rsidRDefault="00414AE0">
      <w:r>
        <w:separator/>
      </w:r>
    </w:p>
  </w:endnote>
  <w:endnote w:type="continuationSeparator" w:id="0">
    <w:p w14:paraId="15B4D61A" w14:textId="77777777" w:rsidR="00000000" w:rsidRDefault="0041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EF34" w14:textId="271F9B98" w:rsidR="00481413" w:rsidRDefault="00414A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086023" wp14:editId="70026668">
              <wp:simplePos x="0" y="0"/>
              <wp:positionH relativeFrom="page">
                <wp:posOffset>901700</wp:posOffset>
              </wp:positionH>
              <wp:positionV relativeFrom="page">
                <wp:posOffset>9447530</wp:posOffset>
              </wp:positionV>
              <wp:extent cx="1174750" cy="1663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A30AA" w14:textId="121662C5" w:rsidR="00481413" w:rsidRDefault="00414AE0">
                          <w:pPr>
                            <w:spacing w:before="12"/>
                            <w:ind w:left="20"/>
                            <w:rPr>
                              <w:spacing w:val="-5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Updated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75DDC">
                            <w:rPr>
                              <w:spacing w:val="-5"/>
                              <w:sz w:val="20"/>
                            </w:rPr>
                            <w:t>05/16/2022</w:t>
                          </w:r>
                        </w:p>
                        <w:p w14:paraId="7FD7E09A" w14:textId="17D06743" w:rsidR="00075DDC" w:rsidRDefault="00075DDC">
                          <w:pPr>
                            <w:spacing w:before="12"/>
                            <w:ind w:left="20"/>
                            <w:rPr>
                              <w:spacing w:val="-5"/>
                              <w:sz w:val="20"/>
                            </w:rPr>
                          </w:pPr>
                        </w:p>
                        <w:p w14:paraId="31163DCC" w14:textId="77777777" w:rsidR="00075DDC" w:rsidRDefault="00075DD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8602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71pt;margin-top:743.9pt;width:92.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" filled="f" stroked="f">
              <v:textbox inset="0,0,0,0">
                <w:txbxContent>
                  <w:p w14:paraId="62DA30AA" w14:textId="121662C5" w:rsidR="00481413" w:rsidRDefault="00414AE0">
                    <w:pPr>
                      <w:spacing w:before="12"/>
                      <w:ind w:left="20"/>
                      <w:rPr>
                        <w:spacing w:val="-5"/>
                        <w:sz w:val="20"/>
                      </w:rPr>
                    </w:pPr>
                    <w:r>
                      <w:rPr>
                        <w:sz w:val="20"/>
                      </w:rPr>
                      <w:t>Updated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 w:rsidR="00075DDC">
                      <w:rPr>
                        <w:spacing w:val="-5"/>
                        <w:sz w:val="20"/>
                      </w:rPr>
                      <w:t>05/16/2022</w:t>
                    </w:r>
                  </w:p>
                  <w:p w14:paraId="7FD7E09A" w14:textId="17D06743" w:rsidR="00075DDC" w:rsidRDefault="00075DDC">
                    <w:pPr>
                      <w:spacing w:before="12"/>
                      <w:ind w:left="20"/>
                      <w:rPr>
                        <w:spacing w:val="-5"/>
                        <w:sz w:val="20"/>
                      </w:rPr>
                    </w:pPr>
                  </w:p>
                  <w:p w14:paraId="31163DCC" w14:textId="77777777" w:rsidR="00075DDC" w:rsidRDefault="00075DDC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BB53" w14:textId="77777777" w:rsidR="00000000" w:rsidRDefault="00414AE0">
      <w:r>
        <w:separator/>
      </w:r>
    </w:p>
  </w:footnote>
  <w:footnote w:type="continuationSeparator" w:id="0">
    <w:p w14:paraId="69B3F35D" w14:textId="77777777" w:rsidR="00000000" w:rsidRDefault="0041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3"/>
    <w:rsid w:val="00075DDC"/>
    <w:rsid w:val="00414AE0"/>
    <w:rsid w:val="00481413"/>
    <w:rsid w:val="008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DBA84D"/>
  <w15:docId w15:val="{F72E2C71-7729-4325-BB8C-3FA9DD56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75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D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D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UC-Telco@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c.puc.p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Annual_Lifeline_Tracking_Report_Ltr 123118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Annual_Lifeline_Tracking_Report_Ltr 123118</dc:title>
  <dc:creator>cypage</dc:creator>
  <cp:lastModifiedBy>Mingarell, Theresa</cp:lastModifiedBy>
  <cp:revision>2</cp:revision>
  <dcterms:created xsi:type="dcterms:W3CDTF">2022-05-16T18:23:00Z</dcterms:created>
  <dcterms:modified xsi:type="dcterms:W3CDTF">2022-05-16T18:23:00Z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2022-05-16T00:00:00Z</vt:filetime>
  </property>
</Properties>
</file>